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最新牛津实用英语语法手册</w:t>
      </w:r>
    </w:p>
    <w:p>
      <w:r>
        <w:rPr>
          <w:rFonts w:ascii="宋体" w:hAnsi="宋体" w:eastAsia="宋体"/>
          <w:sz w:val="24"/>
        </w:rPr>
        <w:t>（英）A.J.汤姆森，（英）A.V.马蒂内特著；高永明，张勤译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最新牛津实用英语语法手册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（英）A.J.汤姆森，（英）A.V.马蒂内特著；高永明，张勤译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本书出售、求购地址：https://www.jiaokey.com/book/detail/10314404.html</w:t>
      </w:r>
    </w:p>
    <w:p>
      <w:r>
        <w:t>更多相关图书推荐：https://www.jiaokey.com</w:t>
      </w:r>
    </w:p>
    <w:p>
      <w:r>
        <w:t>（英）A.J.汤姆森，（英）A.V.马蒂内特著；高永明，张勤译 其他作品：https://www.jiaokey.com/tag/（英）A.J.汤姆森，（英）A.V.马蒂内特著；高永明，张勤译.html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关键词搜索：https://www.jiaokey.com/tag/最新牛津实用英语语法手册.html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