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北京：现代出版社；香港中国经济文化出版社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本书出售、求购地址：https://www.jiaokey.com/book/detail/10315009.html</w:t>
      </w:r>
    </w:p>
    <w:p>
      <w:r>
        <w:t>更多相关图书推荐：https://www.jiaokey.com</w:t>
      </w:r>
    </w:p>
    <w:p>
      <w:r>
        <w:t>陈洪安主编 其他作品：https://www.jiaokey.com/tag/陈洪安主编.html</w:t>
      </w:r>
    </w:p>
    <w:p>
      <w:r>
        <w:t>北京：现代出版社；香港中国经济文化出版社 出版图书：https://www.jiaokey.com/tag/北京：现代出版社；香港中国经济文化出版社.html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