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书名：中国少数民族英雄史诗《格萨尔》</w:t>
      </w:r>
    </w:p>
    <w:p>
      <w:r>
        <w:t>作者：杨恩洪著</w:t>
      </w:r>
    </w:p>
    <w:p>
      <w:r>
        <w:t>出版社：杭州：浙江教育出版社</w:t>
      </w:r>
    </w:p>
    <w:p>
      <w:r>
        <w:t>出版日期：1990.08</w:t>
      </w:r>
    </w:p>
    <w:p>
      <w:r>
        <w:t>总页数：201</w:t>
      </w:r>
    </w:p>
    <w:p>
      <w:r>
        <w:t>更多请访问教客网: www.jiaokey.com</w:t>
      </w:r>
    </w:p>
    <w:p>
      <w:r>
        <w:t>中国少数民族英雄史诗《格萨尔》 评论地址：https://www.jiaokey.com/book/detail/10322327.html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