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环境物理学</w:t>
      </w:r>
    </w:p>
    <w:p>
      <w:r>
        <w:rPr>
          <w:rFonts w:ascii="宋体" w:hAnsi="宋体" w:eastAsia="宋体"/>
          <w:sz w:val="24"/>
        </w:rPr>
        <w:t>（加）英哈伯（Inhaber，H.）著；任国周，赵瑞湘译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（加）英哈伯（Inhaber，H.）著；任国周，赵瑞湘译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本书出售、求购地址：https://www.jiaokey.com/book/detail/10345334.html</w:t>
      </w:r>
    </w:p>
    <w:p>
      <w:r>
        <w:t>更多相关图书推荐：https://www.jiaokey.com</w:t>
      </w:r>
    </w:p>
    <w:p>
      <w:r>
        <w:t>（加）英哈伯（Inhaber，H.）著；任国周，赵瑞湘译 其他作品：https://www.jiaokey.com/tag/（加）英哈伯（Inhaber，H.）著；任国周，赵瑞湘译.html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