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苏维埃教育学讲义</w:t>
      </w:r>
    </w:p>
    <w:p>
      <w:r>
        <w:rPr>
          <w:rFonts w:ascii="宋体" w:hAnsi="宋体" w:eastAsia="宋体"/>
          <w:sz w:val="24"/>
        </w:rPr>
        <w:t>（苏）杰普莉茨卡娅编；华东师范大学教育系教育学研究班翻译室译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苏维埃教育学讲义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（苏）杰普莉茨卡娅编；华东师范大学教育系教育学研究班翻译室译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本书出售、求购地址：https://www.jiaokey.com/book/detail/10348786.html</w:t>
      </w:r>
    </w:p>
    <w:p>
      <w:r>
        <w:t>更多相关图书推荐：https://www.jiaokey.com</w:t>
      </w:r>
    </w:p>
    <w:p>
      <w:r>
        <w:t>（苏）杰普莉茨卡娅编；华东师范大学教育系教育学研究班翻译室译 其他作品：https://www.jiaokey.com/tag/（苏）杰普莉茨卡娅编；华东师范大学教育系教育学研究班翻译室译.html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关键词搜索：https://www.jiaokey.com/tag/苏维埃教育学讲义.html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