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三十年代世界主要国家的战略与军备</w:t>
      </w:r>
    </w:p>
    <w:p>
      <w:r>
        <w:rPr>
          <w:rFonts w:ascii="宋体" w:hAnsi="宋体" w:eastAsia="宋体"/>
          <w:sz w:val="24"/>
        </w:rPr>
        <w:t>军事科学院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三十年代世界主要国家的战略与军备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本书出售、求购地址：https://www.jiaokey.com/book/detail/10385147.html</w:t>
      </w:r>
    </w:p>
    <w:p>
      <w:r>
        <w:t>更多相关图书推荐：https://www.jiaokey.com</w:t>
      </w:r>
    </w:p>
    <w:p>
      <w:r>
        <w:t>军事科学院 其他作品：https://www.jiaokey.com/tag/军事科学院.html</w:t>
      </w:r>
    </w:p>
    <w:p>
      <w:r>
        <w:t>关键词搜索：https://www.jiaokey.com/tag/三十年代世界主要国家的战略与军备.html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