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书名：按照“三个代表”要求加强和改进党的建设  学习江泽民同志“七一”重要讲话理论文章选  3</w:t>
      </w:r>
    </w:p>
    <w:p>
      <w:r>
        <w:t>作者：中共中央宣传部理论局编</w:t>
      </w:r>
    </w:p>
    <w:p>
      <w:r>
        <w:t>出版社：北京：学习出版社</w:t>
      </w:r>
    </w:p>
    <w:p>
      <w:r>
        <w:t>出版日期：2001.08</w:t>
      </w:r>
    </w:p>
    <w:p>
      <w:r>
        <w:t>总页数：173</w:t>
      </w:r>
    </w:p>
    <w:p>
      <w:r>
        <w:t>更多请访问教客网: www.jiaokey.com</w:t>
      </w:r>
    </w:p>
    <w:p>
      <w:r>
        <w:t>按照“三个代表”要求加强和改进党的建设  学习江泽民同志“七一”重要讲话理论文章选  3 评论地址：https://www.jiaokey.com/book/detail/10386876.html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