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书名：政策概要</w:t>
      </w:r>
    </w:p>
    <w:p>
      <w:r>
        <w:t>作者：河南省人民政府文教厅编</w:t>
      </w:r>
    </w:p>
    <w:p>
      <w:r>
        <w:t>出版社：河南新华书店</w:t>
      </w:r>
    </w:p>
    <w:p>
      <w:r>
        <w:t>出版日期：1951</w:t>
      </w:r>
    </w:p>
    <w:p>
      <w:r>
        <w:t>总页数：187</w:t>
      </w:r>
    </w:p>
    <w:p>
      <w:r>
        <w:t>更多请访问教客网: www.jiaokey.com</w:t>
      </w:r>
    </w:p>
    <w:p>
      <w:r>
        <w:t>政策概要 评论地址：https://www.jiaokey.com/book/detail/10397274.html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