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中国事业单位改革  模式选择与分类引导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中国事业单位改革  模式选择与分类引导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本书出售、求购地址：https://www.jiaokey.com/book/detail/10425869.html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关键词搜索：https://www.jiaokey.com/tag/中国事业单位改革  模式选择与分类引导.html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