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书名：企业性质解释  节约交易费用与利用社会生产力</w:t>
      </w:r>
    </w:p>
    <w:p>
      <w:r>
        <w:t>作者：伍山林著</w:t>
      </w:r>
    </w:p>
    <w:p>
      <w:r>
        <w:t>出版社：</w:t>
      </w:r>
    </w:p>
    <w:p>
      <w:r>
        <w:t>出版日期：2001.05</w:t>
      </w:r>
    </w:p>
    <w:p>
      <w:r>
        <w:t>总页数：229</w:t>
      </w:r>
    </w:p>
    <w:p>
      <w:r>
        <w:t>更多请访问教客网: www.jiaokey.com</w:t>
      </w:r>
    </w:p>
    <w:p>
      <w:r>
        <w:t>企业性质解释  节约交易费用与利用社会生产力 评论地址：https://www.jiaokey.com/book/detail/10427372.html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