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书名：计划财务篇  上海市浦东新区社会发展局  办事指南</w:t>
      </w:r>
    </w:p>
    <w:p>
      <w:r>
        <w:t>作者：马伊里，杨德林主编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计划财务篇  上海市浦东新区社会发展局  办事指南 评论地址：https://www.jiaokey.com/book/detail/10452021.html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