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书名：威名扬四方  康熙皇帝的治国谋略</w:t>
      </w:r>
    </w:p>
    <w:p>
      <w:r>
        <w:t>作者：裴海燕著</w:t>
      </w:r>
    </w:p>
    <w:p>
      <w:r>
        <w:t>出版社：北京：华夏出版社</w:t>
      </w:r>
    </w:p>
    <w:p>
      <w:r>
        <w:t>出版日期：2000.02</w:t>
      </w:r>
    </w:p>
    <w:p>
      <w:r>
        <w:t>总页数：288</w:t>
      </w:r>
    </w:p>
    <w:p>
      <w:r>
        <w:t>更多请访问教客网: www.jiaokey.com</w:t>
      </w:r>
    </w:p>
    <w:p>
      <w:r>
        <w:t>威名扬四方  康熙皇帝的治国谋略 评论地址：https://www.jiaokey.com/book/detail/10452882.html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