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精明销售301招</w:t>
      </w:r>
    </w:p>
    <w:p>
      <w:r>
        <w:rPr>
          <w:rFonts w:ascii="宋体" w:hAnsi="宋体" w:eastAsia="宋体"/>
          <w:sz w:val="24"/>
        </w:rPr>
        <w:t>（美）特里·拉莫斯·普里尔（Teri Lammers Prior）编；李艳梅，何亦庆译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精明销售301招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（美）特里·拉莫斯·普里尔（Teri Lammers Prior）编；李艳梅，何亦庆译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本书出售、求购地址：https://www.jiaokey.com/book/detail/10470804.html</w:t>
      </w:r>
    </w:p>
    <w:p>
      <w:r>
        <w:t>更多相关图书推荐：https://www.jiaokey.com</w:t>
      </w:r>
    </w:p>
    <w:p>
      <w:r>
        <w:t>（美）特里·拉莫斯·普里尔（Teri Lammers Prior）编；李艳梅，何亦庆译 其他作品：https://www.jiaokey.com/tag/（美）特里·拉莫斯·普里尔（Teri Lammers Prior）编；李艳梅，何亦庆译.html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关键词搜索：https://www.jiaokey.com/tag/精明销售301招.html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