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书名：杨虎城的十七路军与中国共产党的关系  《丹心素果》之四</w:t>
      </w:r>
    </w:p>
    <w:p>
      <w:r>
        <w:t>作者：吴长翼等编</w:t>
      </w:r>
    </w:p>
    <w:p>
      <w:r>
        <w:t>出版社：北京：中国文史出版社</w:t>
      </w:r>
    </w:p>
    <w:p>
      <w:r>
        <w:t>出版日期：1990</w:t>
      </w:r>
    </w:p>
    <w:p>
      <w:r>
        <w:t>总页数：33</w:t>
      </w:r>
    </w:p>
    <w:p>
      <w:r>
        <w:t>更多请访问教客网: www.jiaokey.com</w:t>
      </w:r>
    </w:p>
    <w:p>
      <w:r>
        <w:t>杨虎城的十七路军与中国共产党的关系  《丹心素果》之四 评论地址：https://www.jiaokey.com/book/detail/10477631.html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