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353  外交公报  45-46期  民国十四年三月-四月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353  外交公报  45-46期  民国十四年三月-四月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本书出售、求购地址：https://www.jiaokey.com/book/detail/10484658.html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353  外交公报  45-46期  民国十四年三月-四月.html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