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书名：“驯鹿之乡”敖鲁古雅鄂温克族猎民现状研究-34年后的追踪调查  1960-1994</w:t>
      </w:r>
    </w:p>
    <w:p>
      <w:r>
        <w:t>作者：郝时远，张世和，纳日碧力戈</w:t>
      </w:r>
    </w:p>
    <w:p>
      <w:r>
        <w:t>出版社：</w:t>
      </w:r>
    </w:p>
    <w:p>
      <w:r>
        <w:t>出版日期：1994.10</w:t>
      </w:r>
    </w:p>
    <w:p>
      <w:r>
        <w:t>总页数：118</w:t>
      </w:r>
    </w:p>
    <w:p>
      <w:r>
        <w:t>更多请访问教客网: www.jiaokey.com</w:t>
      </w:r>
    </w:p>
    <w:p>
      <w:r>
        <w:t>“驯鹿之乡”敖鲁古雅鄂温克族猎民现状研究-34年后的追踪调查  1960-1994 评论地址：https://www.jiaokey.com/book/detail/10509445.html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