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  第7版</w:t>
      </w:r>
    </w:p>
    <w:p>
      <w:r>
        <w:rPr>
          <w:rFonts w:ascii="宋体" w:hAnsi="宋体" w:eastAsia="宋体"/>
          <w:sz w:val="24"/>
        </w:rPr>
        <w:t>（美）（P.科特勒）Philip Kotler，（美）（G.阿姆斯特朗）Gary Armstrong著；赵平等译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（美）（P.科特勒）Philip Kotler，（美）（G.阿姆斯特朗）Gary Armstrong著；赵平等译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本书出售、求购地址：https://www.jiaokey.com/book/detail/10527273.html</w:t>
      </w:r>
    </w:p>
    <w:p>
      <w:r>
        <w:t>更多相关图书推荐：https://www.jiaokey.com</w:t>
      </w:r>
    </w:p>
    <w:p>
      <w:r>
        <w:t>（美）（P.科特勒）Philip Kotler，（美）（G.阿姆斯特朗）Gary Armstrong著；赵平等译 其他作品：https://www.jiaokey.com/tag/（美）（P.科特勒）Philip Kotler，（美）（G.阿姆斯特朗）Gary Armstrong著；赵平等译.html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关键词搜索：https://www.jiaokey.com/tag/市场营销原理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