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书名：世纪之交的大国关系</w:t>
      </w:r>
    </w:p>
    <w:p>
      <w:r>
        <w:t>作者：郭隆隆，赵念渝编著</w:t>
      </w:r>
    </w:p>
    <w:p>
      <w:r>
        <w:t>出版社：上海：上海教育出版社</w:t>
      </w:r>
    </w:p>
    <w:p>
      <w:r>
        <w:t>出版日期：1998.01</w:t>
      </w:r>
    </w:p>
    <w:p>
      <w:r>
        <w:t>总页数：335</w:t>
      </w:r>
    </w:p>
    <w:p>
      <w:r>
        <w:t>更多请访问教客网: www.jiaokey.com</w:t>
      </w:r>
    </w:p>
    <w:p>
      <w:r>
        <w:t>世纪之交的大国关系 评论地址：https://www.jiaokey.com/book/detail/10529488.html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