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书名：消费心理指南  消费心理与营销策略</w:t>
      </w:r>
    </w:p>
    <w:p>
      <w:r>
        <w:t>作者：安应民，高新才著</w:t>
      </w:r>
    </w:p>
    <w:p>
      <w:r>
        <w:t>出版社：北京：中国经济出版社</w:t>
      </w:r>
    </w:p>
    <w:p>
      <w:r>
        <w:t>出版日期：1994.02</w:t>
      </w:r>
    </w:p>
    <w:p>
      <w:r>
        <w:t>总页数：232</w:t>
      </w:r>
    </w:p>
    <w:p>
      <w:r>
        <w:t>更多请访问教客网: www.jiaokey.com</w:t>
      </w:r>
    </w:p>
    <w:p>
      <w:r>
        <w:t>消费心理指南  消费心理与营销策略 评论地址：https://www.jiaokey.com/book/detail/10531954.html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