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书名：古今男科医案选按</w:t>
      </w:r>
    </w:p>
    <w:p>
      <w:r>
        <w:t>作者：戴西湖，刘建华主编</w:t>
      </w:r>
    </w:p>
    <w:p>
      <w:r>
        <w:t>出版社：北京:华夏出版社,1990.10</w:t>
      </w:r>
    </w:p>
    <w:p>
      <w:r>
        <w:t>出版日期：</w:t>
      </w:r>
    </w:p>
    <w:p>
      <w:r>
        <w:t>总页数：330</w:t>
      </w:r>
    </w:p>
    <w:p>
      <w:r>
        <w:t>更多请访问教客网: www.jiaokey.com</w:t>
      </w:r>
    </w:p>
    <w:p>
      <w:r>
        <w:t>古今男科医案选按 评论地址：https://www.jiaokey.com/book/detail/10535244.html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