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书名：汉语形象与现代性情结</w:t>
      </w:r>
    </w:p>
    <w:p>
      <w:r>
        <w:t>作者：王一川著</w:t>
      </w:r>
    </w:p>
    <w:p>
      <w:r>
        <w:t>出版社：北京：首都师范大学出版社</w:t>
      </w:r>
    </w:p>
    <w:p>
      <w:r>
        <w:t>出版日期：2001.10</w:t>
      </w:r>
    </w:p>
    <w:p>
      <w:r>
        <w:t>总页数：312</w:t>
      </w:r>
    </w:p>
    <w:p>
      <w:r>
        <w:t>更多请访问教客网: www.jiaokey.com</w:t>
      </w:r>
    </w:p>
    <w:p>
      <w:r>
        <w:t>汉语形象与现代性情结 评论地址：https://www.jiaokey.com/book/detail/10652618.html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