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杨澜访谈录  第3辑</w:t>
      </w:r>
    </w:p>
    <w:p>
      <w:r>
        <w:rPr>
          <w:rFonts w:ascii="宋体" w:hAnsi="宋体" w:eastAsia="宋体"/>
          <w:sz w:val="24"/>
        </w:rPr>
        <w:t>杨澜述；阳光文化网络电视控股有限公司编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杨澜访谈录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杨澜述；阳光文化网络电视控股有限公司编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本书出售、求购地址：https://www.jiaokey.com/book/detail/10652691.html</w:t>
      </w:r>
    </w:p>
    <w:p>
      <w:r>
        <w:t>更多相关图书推荐：https://www.jiaokey.com</w:t>
      </w:r>
    </w:p>
    <w:p>
      <w:r>
        <w:t>杨澜述；阳光文化网络电视控股有限公司编 其他作品：https://www.jiaokey.com/tag/杨澜述；阳光文化网络电视控股有限公司编.html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关键词搜索：https://www.jiaokey.com/tag/杨澜访谈录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