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现代半导体器件物理</w:t>
      </w:r>
    </w:p>
    <w:p>
      <w:r>
        <w:rPr>
          <w:rFonts w:ascii="宋体" w:hAnsi="宋体" w:eastAsia="宋体"/>
          <w:sz w:val="24"/>
        </w:rPr>
        <w:t>（美）施敏（S.M.Sze）主编；刘晓彦，贾霖等译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现代半导体器件物理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（美）施敏（S.M.Sze）主编；刘晓彦，贾霖等译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本书出售、求购地址：https://www.jiaokey.com/book/detail/10653531.html</w:t>
      </w:r>
    </w:p>
    <w:p>
      <w:r>
        <w:t>更多相关图书推荐：https://www.jiaokey.com</w:t>
      </w:r>
    </w:p>
    <w:p>
      <w:r>
        <w:t>（美）施敏（S.M.Sze）主编；刘晓彦，贾霖等译 其他作品：https://www.jiaokey.com/tag/（美）施敏（S.M.Sze）主编；刘晓彦，贾霖等译.html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关键词搜索：https://www.jiaokey.com/tag/现代半导体器件物理.html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