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错箱记</w:t>
      </w:r>
    </w:p>
    <w:p>
      <w:r>
        <w:rPr>
          <w:rFonts w:ascii="宋体" w:hAnsi="宋体" w:eastAsia="宋体"/>
          <w:sz w:val="24"/>
        </w:rPr>
        <w:t>（英）R·L·史蒂文生（R.L.Stevenson），（英）L·奥士本著；吴均陶，姚叔亮译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（英）R·L·史蒂文生（R.L.Stevenson），（英）L·奥士本著；吴均陶，姚叔亮译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本书出售、求购地址：https://www.jiaokey.com/book/detail/10656735.html</w:t>
      </w:r>
    </w:p>
    <w:p>
      <w:r>
        <w:t>更多相关图书推荐：https://www.jiaokey.com</w:t>
      </w:r>
    </w:p>
    <w:p>
      <w:r>
        <w:t>（英）R·L·史蒂文生（R.L.Stevenson），（英）L·奥士本著；吴均陶，姚叔亮译 其他作品：https://www.jiaokey.com/tag/（英）R·L·史蒂文生（R.L.Stevenson），（英）L·奥士本著；吴均陶，姚叔亮译.html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关键词搜索：https://www.jiaokey.com/tag/错箱记.html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