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电子商务物流与实施</w:t>
      </w:r>
    </w:p>
    <w:p>
      <w:r>
        <w:rPr>
          <w:rFonts w:ascii="宋体" w:hAnsi="宋体" w:eastAsia="宋体"/>
          <w:sz w:val="24"/>
        </w:rPr>
        <w:t>（美）德博拉·L.贝尔斯（Debora L.Bayles）著；赵凤山，简学等译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（美）德博拉·L.贝尔斯（Debora L.Bayles）著；赵凤山，简学等译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本书出售、求购地址：https://www.jiaokey.com/book/detail/10656775.html</w:t>
      </w:r>
    </w:p>
    <w:p>
      <w:r>
        <w:t>更多相关图书推荐：https://www.jiaokey.com</w:t>
      </w:r>
    </w:p>
    <w:p>
      <w:r>
        <w:t>（美）德博拉·L.贝尔斯（Debora L.Bayles）著；赵凤山，简学等译 其他作品：https://www.jiaokey.com/tag/（美）德博拉·L.贝尔斯（Debora L.Bayles）著；赵凤山，简学等译.html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关键词搜索：https://www.jiaokey.com/tag/电子商务物流与实施.html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