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基金会工作权威指南  基金会如何发掘、资助和管理重点项目</w:t>
      </w:r>
    </w:p>
    <w:p>
      <w:r>
        <w:rPr>
          <w:rFonts w:ascii="宋体" w:hAnsi="宋体" w:eastAsia="宋体"/>
          <w:sz w:val="24"/>
        </w:rPr>
        <w:t>（美）乔尔 J.奥罗兹著；孙韵译（凯罗格基金会（巴特尔克里克城，密歇根州）慈善和志愿工作项目）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基金会工作权威指南  基金会如何发掘、资助和管理重点项目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 J.奥罗兹著；孙韵译（凯罗格基金会（巴特尔克里克城，密歇根州）慈善和志愿工作项目）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本书出售、求购地址：https://www.jiaokey.com/book/detail/10656785.html</w:t>
      </w:r>
    </w:p>
    <w:p>
      <w:r>
        <w:t>更多相关图书推荐：https://www.jiaokey.com</w:t>
      </w:r>
    </w:p>
    <w:p>
      <w:r>
        <w:t>（美）乔尔 J.奥罗兹著；孙韵译（凯罗格基金会（巴特尔克里克城，密歇根州）慈善和志愿工作项目） 其他作品：https://www.jiaokey.com/tag/（美）乔尔 J.奥罗兹著；孙韵译（凯罗格基金会（巴特尔克里克城，密歇根州）慈善和志愿工作项目）.html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关键词搜索：https://www.jiaokey.com/tag/基金会工作权威指南  基金会如何发掘、资助和管理重点项目.html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