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2002完全教程</w:t>
      </w:r>
    </w:p>
    <w:p>
      <w:r>
        <w:rPr>
          <w:rFonts w:ascii="宋体" w:hAnsi="宋体" w:eastAsia="宋体"/>
          <w:sz w:val="24"/>
        </w:rPr>
        <w:t>李侃编写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2002完全教程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本书出售、求购地址：https://www.jiaokey.com/book/detail/10657558.html</w:t>
      </w:r>
    </w:p>
    <w:p>
      <w:r>
        <w:t>更多相关图书推荐：https://www.jiaokey.com</w:t>
      </w:r>
    </w:p>
    <w:p>
      <w:r>
        <w:t>李侃编写 其他作品：https://www.jiaokey.com/tag/李侃编写.html</w:t>
      </w:r>
    </w:p>
    <w:p>
      <w:r>
        <w:t>北京：宇航出版社；北京希望电子出版社 出版图书：https://www.jiaokey.com/tag/北京：宇航出版社；北京希望电子出版社.html</w:t>
      </w:r>
    </w:p>
    <w:p>
      <w:r>
        <w:t>关键词搜索：https://www.jiaokey.com/tag/中文Excel 2002完全教程.html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