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书名：当代资本再构  企业营运的最高境界</w:t>
      </w:r>
    </w:p>
    <w:p>
      <w:r>
        <w:t>作者：夏若江，涂人猛编著</w:t>
      </w:r>
    </w:p>
    <w:p>
      <w:r>
        <w:t>出版社：武汉：华中理工大学出版社</w:t>
      </w:r>
    </w:p>
    <w:p>
      <w:r>
        <w:t>出版日期：2000</w:t>
      </w:r>
    </w:p>
    <w:p>
      <w:r>
        <w:t>总页数：181</w:t>
      </w:r>
    </w:p>
    <w:p>
      <w:r>
        <w:t>更多请访问教客网: www.jiaokey.com</w:t>
      </w:r>
    </w:p>
    <w:p>
      <w:r>
        <w:t>当代资本再构  企业营运的最高境界 评论地址：https://www.jiaokey.com/book/detail/10670285.html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