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书名：改革实践与选择  国家所有制改革模式探索</w:t>
      </w:r>
    </w:p>
    <w:p>
      <w:r>
        <w:t>作者：高新才主编</w:t>
      </w:r>
    </w:p>
    <w:p>
      <w:r>
        <w:t>出版社：兰州：甘肃人民出版社</w:t>
      </w:r>
    </w:p>
    <w:p>
      <w:r>
        <w:t>出版日期：1989.05</w:t>
      </w:r>
    </w:p>
    <w:p>
      <w:r>
        <w:t>总页数：331</w:t>
      </w:r>
    </w:p>
    <w:p>
      <w:r>
        <w:t>更多请访问教客网: www.jiaokey.com</w:t>
      </w:r>
    </w:p>
    <w:p>
      <w:r>
        <w:t>改革实践与选择  国家所有制改革模式探索 评论地址：https://www.jiaokey.com/book/detail/10696470.html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