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腐蚀环境电工产品选型手册</w:t>
      </w:r>
    </w:p>
    <w:p>
      <w:r>
        <w:rPr>
          <w:rFonts w:ascii="宋体" w:hAnsi="宋体" w:eastAsia="宋体"/>
          <w:sz w:val="24"/>
        </w:rPr>
        <w:t>机电部广州电器科学研究所，化工部电气设计技术中心站主编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腐蚀环境电工产品选型手册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机电部广州电器科学研究所，化工部电气设计技术中心站主编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本书出售、求购地址：https://www.jiaokey.com/book/detail/10732597.html</w:t>
      </w:r>
    </w:p>
    <w:p>
      <w:r>
        <w:t>更多相关图书推荐：https://www.jiaokey.com</w:t>
      </w:r>
    </w:p>
    <w:p>
      <w:r>
        <w:t>机电部广州电器科学研究所，化工部电气设计技术中心站主编 其他作品：https://www.jiaokey.com/tag/机电部广州电器科学研究所，化工部电气设计技术中心站主编.html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关键词搜索：https://www.jiaokey.com/tag/腐蚀环境电工产品选型手册.html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