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书名：怎样抓好两个文明建设</w:t>
      </w:r>
    </w:p>
    <w:p>
      <w:r>
        <w:t>作者：王忠宪著</w:t>
      </w:r>
    </w:p>
    <w:p>
      <w:r>
        <w:t>出版社：北京：兵器工业出版社</w:t>
      </w:r>
    </w:p>
    <w:p>
      <w:r>
        <w:t>出版日期：1989.05</w:t>
      </w:r>
    </w:p>
    <w:p>
      <w:r>
        <w:t>总页数：438</w:t>
      </w:r>
    </w:p>
    <w:p>
      <w:r>
        <w:t>更多请访问教客网: www.jiaokey.com</w:t>
      </w:r>
    </w:p>
    <w:p>
      <w:r>
        <w:t>怎样抓好两个文明建设 评论地址：https://www.jiaokey.com/book/detail/10734132.html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