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书名：竞争优化  企业人事制度改革的实践与认识</w:t>
      </w:r>
    </w:p>
    <w:p>
      <w:r>
        <w:t>作者：中共北京市委组织部经济干部处，北京日报政法部编</w:t>
      </w:r>
    </w:p>
    <w:p>
      <w:r>
        <w:t>出版社：北京：北京日报出版社</w:t>
      </w:r>
    </w:p>
    <w:p>
      <w:r>
        <w:t>出版日期：1988.11</w:t>
      </w:r>
    </w:p>
    <w:p>
      <w:r>
        <w:t>总页数：306</w:t>
      </w:r>
    </w:p>
    <w:p>
      <w:r>
        <w:t>更多请访问教客网: www.jiaokey.com</w:t>
      </w:r>
    </w:p>
    <w:p>
      <w:r>
        <w:t>竞争优化  企业人事制度改革的实践与认识 评论地址：https://www.jiaokey.com/book/detail/10752540.html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