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书名：当代三十部文学名著是怎样写成的</w:t>
      </w:r>
    </w:p>
    <w:p>
      <w:r>
        <w:t>作者：山西省社会科学研究文学研究室编辑</w:t>
      </w:r>
    </w:p>
    <w:p>
      <w:r>
        <w:t>出版社：山西省社会科学研究文学研究室</w:t>
      </w:r>
    </w:p>
    <w:p>
      <w:r>
        <w:t>出版日期：1980</w:t>
      </w:r>
    </w:p>
    <w:p>
      <w:r>
        <w:t>总页数：275</w:t>
      </w:r>
    </w:p>
    <w:p>
      <w:r>
        <w:t>更多请访问教客网: www.jiaokey.com</w:t>
      </w:r>
    </w:p>
    <w:p>
      <w:r>
        <w:t>当代三十部文学名著是怎样写成的 评论地址：https://www.jiaokey.com/book/detail/10753168.html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