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书名：河北省土地利用现状调查技术规则</w:t>
      </w:r>
    </w:p>
    <w:p>
      <w:r>
        <w:t>作者：河北省土地管理局编</w:t>
      </w:r>
    </w:p>
    <w:p>
      <w:r>
        <w:t>出版社：北京：农业出版社</w:t>
      </w:r>
    </w:p>
    <w:p>
      <w:r>
        <w:t>出版日期：1989.03</w:t>
      </w:r>
    </w:p>
    <w:p>
      <w:r>
        <w:t>总页数：146</w:t>
      </w:r>
    </w:p>
    <w:p>
      <w:r>
        <w:t>更多请访问教客网: www.jiaokey.com</w:t>
      </w:r>
    </w:p>
    <w:p>
      <w:r>
        <w:t>河北省土地利用现状调查技术规则 评论地址：https://www.jiaokey.com/book/detail/10754612.html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