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书名：徘徊在诗与历史之间  论小说的文体特性</w:t>
      </w:r>
    </w:p>
    <w:p>
      <w:r>
        <w:t>作者：王先霈，张方著</w:t>
      </w:r>
    </w:p>
    <w:p>
      <w:r>
        <w:t>出版社：武汉：长江文艺出版社</w:t>
      </w:r>
    </w:p>
    <w:p>
      <w:r>
        <w:t>出版日期：1987.11</w:t>
      </w:r>
    </w:p>
    <w:p>
      <w:r>
        <w:t>总页数：168</w:t>
      </w:r>
    </w:p>
    <w:p>
      <w:r>
        <w:t>更多请访问教客网: www.jiaokey.com</w:t>
      </w:r>
    </w:p>
    <w:p>
      <w:r>
        <w:t>徘徊在诗与历史之间  论小说的文体特性 评论地址：https://www.jiaokey.com/book/detail/10754734.html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