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  机制转换  现代企业制度与企业经营机制</w:t>
      </w:r>
    </w:p>
    <w:p>
      <w:r>
        <w:t>作者：汪洋主编；伊志宏，岳俊芳著</w:t>
      </w:r>
    </w:p>
    <w:p>
      <w:r>
        <w:t>出版社：北京：中国商业出版社</w:t>
      </w:r>
    </w:p>
    <w:p>
      <w:r>
        <w:t>出版日期：1994.06</w:t>
      </w:r>
    </w:p>
    <w:p>
      <w:r>
        <w:t>总页数：206</w:t>
      </w:r>
    </w:p>
    <w:p>
      <w:r>
        <w:t>更多请访问教客网: www.jiaokey.com</w:t>
      </w:r>
    </w:p>
    <w:p>
      <w:r>
        <w:t>制度创新  机制转换  现代企业制度与企业经营机制 评论地址：https://www.jiaokey.com/book/detail/10783914.html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