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书名：上海百年名厂老店  集162家百年老店的经营之道于一书</w:t>
      </w:r>
    </w:p>
    <w:p>
      <w:r>
        <w:t>作者：干谷</w:t>
      </w:r>
    </w:p>
    <w:p>
      <w:r>
        <w:t>出版社：上海：上海文化出版社</w:t>
      </w:r>
    </w:p>
    <w:p>
      <w:r>
        <w:t>出版日期：1987.07</w:t>
      </w:r>
    </w:p>
    <w:p>
      <w:r>
        <w:t>总页数：331</w:t>
      </w:r>
    </w:p>
    <w:p>
      <w:r>
        <w:t>更多请访问教客网: www.jiaokey.com</w:t>
      </w:r>
    </w:p>
    <w:p>
      <w:r>
        <w:t>上海百年名厂老店  集162家百年老店的经营之道于一书 评论地址：https://www.jiaokey.com/book/detail/10790523.html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