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书名：中国现代文学作品九十篇讲解</w:t>
      </w:r>
    </w:p>
    <w:p>
      <w:r>
        <w:t>作者：穆怀瑛，胡钢主编</w:t>
      </w:r>
    </w:p>
    <w:p>
      <w:r>
        <w:t>出版社：天津：天津教育出版社</w:t>
      </w:r>
    </w:p>
    <w:p>
      <w:r>
        <w:t>出版日期：1986.04</w:t>
      </w:r>
    </w:p>
    <w:p>
      <w:r>
        <w:t>总页数：438</w:t>
      </w:r>
    </w:p>
    <w:p>
      <w:r>
        <w:t>更多请访问教客网: www.jiaokey.com</w:t>
      </w:r>
    </w:p>
    <w:p>
      <w:r>
        <w:t>中国现代文学作品九十篇讲解 评论地址：https://www.jiaokey.com/book/detail/10792666.html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