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金匮要略释义</w:t>
      </w:r>
    </w:p>
    <w:p>
      <w:r>
        <w:t>作者：尚坦之，毛翼楷等</w:t>
      </w:r>
    </w:p>
    <w:p>
      <w:r>
        <w:t>出版社：兰州：甘肃人民出版社</w:t>
      </w:r>
    </w:p>
    <w:p>
      <w:r>
        <w:t>出版日期：1980.12</w:t>
      </w:r>
    </w:p>
    <w:p>
      <w:r>
        <w:t>总页数：258</w:t>
      </w:r>
    </w:p>
    <w:p>
      <w:r>
        <w:t>更多请访问教客网: www.jiaokey.com</w:t>
      </w:r>
    </w:p>
    <w:p>
      <w:r>
        <w:t>西医学习中医试用教材  金匮要略释义 评论地址：https://www.jiaokey.com/book/detail/10794169.html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