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书名：杂文创作百家谈</w:t>
      </w:r>
    </w:p>
    <w:p>
      <w:r>
        <w:t>作者：赵元惠编</w:t>
      </w:r>
    </w:p>
    <w:p>
      <w:r>
        <w:t>出版社：开封：河南教育出版社</w:t>
      </w:r>
    </w:p>
    <w:p>
      <w:r>
        <w:t>出版日期：1989.05</w:t>
      </w:r>
    </w:p>
    <w:p>
      <w:r>
        <w:t>总页数：497</w:t>
      </w:r>
    </w:p>
    <w:p>
      <w:r>
        <w:t>更多请访问教客网: www.jiaokey.com</w:t>
      </w:r>
    </w:p>
    <w:p>
      <w:r>
        <w:t>杂文创作百家谈 评论地址：https://www.jiaokey.com/book/detail/10794239.html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