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谐波齿轮传动</w:t>
      </w:r>
    </w:p>
    <w:p>
      <w:r>
        <w:rPr>
          <w:rFonts w:ascii="宋体" w:hAnsi="宋体" w:eastAsia="宋体"/>
          <w:sz w:val="24"/>
        </w:rPr>
        <w:t>（苏）沃尔阔夫（Д.П.Волков），（苏）克拉伊聂夫（А.Х.Крайнев）主编；项其权等译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谐波齿轮传动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（苏）沃尔阔夫（Д.П.Волков），（苏）克拉伊聂夫（А.Х.Крайнев）主编；项其权等译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本书出售、求购地址：https://www.jiaokey.com/book/detail/10794823.html</w:t>
      </w:r>
    </w:p>
    <w:p>
      <w:r>
        <w:t>更多相关图书推荐：https://www.jiaokey.com</w:t>
      </w:r>
    </w:p>
    <w:p>
      <w:r>
        <w:t>（苏）沃尔阔夫（Д.П.Волков），（苏）克拉伊聂夫（А.Х.Крайнев）主编；项其权等译 其他作品：https://www.jiaokey.com/tag/（苏）沃尔阔夫（Д.П.Волков），（苏）克拉伊聂夫（А.Х.Крайнев）主编；项其权等译.html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关键词搜索：https://www.jiaokey.com/tag/谐波齿轮传动.html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