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书名：财政理论问题</w:t>
      </w:r>
    </w:p>
    <w:p>
      <w:r>
        <w:t>作者：（苏）昌特拉捷（Чантладзе，В.Г.）著；罗毅，宋余海译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总页数：379</w:t>
      </w:r>
    </w:p>
    <w:p>
      <w:r>
        <w:t>更多请访问教客网: www.jiaokey.com</w:t>
      </w:r>
    </w:p>
    <w:p>
      <w:r>
        <w:t>财政理论问题 评论地址：https://www.jiaokey.com/book/detail/10800551.html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