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书名：乡镇企业产权制度改革研究</w:t>
      </w:r>
    </w:p>
    <w:p>
      <w:r>
        <w:t>作者：阎洪生主编</w:t>
      </w:r>
    </w:p>
    <w:p>
      <w:r>
        <w:t>出版社：沈阳：东北大学出版社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乡镇企业产权制度改革研究 评论地址：https://www.jiaokey.com/book/detail/10812424.html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