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书名：破产程序与挂帐停息操作实务</w:t>
      </w:r>
    </w:p>
    <w:p>
      <w:r>
        <w:t>作者：杨世源，王少杰主编</w:t>
      </w:r>
    </w:p>
    <w:p>
      <w:r>
        <w:t>出版社：太原：山西经济出版社</w:t>
      </w:r>
    </w:p>
    <w:p>
      <w:r>
        <w:t>出版日期：1996.12</w:t>
      </w:r>
    </w:p>
    <w:p>
      <w:r>
        <w:t>总页数：269</w:t>
      </w:r>
    </w:p>
    <w:p>
      <w:r>
        <w:t>更多请访问教客网: www.jiaokey.com</w:t>
      </w:r>
    </w:p>
    <w:p>
      <w:r>
        <w:t>破产程序与挂帐停息操作实务 评论地址：https://www.jiaokey.com/book/detail/10813110.html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