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书名：深化省以下分税制财政体制改革的对策</w:t>
      </w:r>
    </w:p>
    <w:p>
      <w:r>
        <w:t>作者：范游恺主编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总页数：172</w:t>
      </w:r>
    </w:p>
    <w:p>
      <w:r>
        <w:t>更多请访问教客网: www.jiaokey.com</w:t>
      </w:r>
    </w:p>
    <w:p>
      <w:r>
        <w:t>深化省以下分税制财政体制改革的对策 评论地址：https://www.jiaokey.com/book/detail/10814971.html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