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书名：“三角债”的预防与治理</w:t>
      </w:r>
    </w:p>
    <w:p>
      <w:r>
        <w:t>作者：上海市经济学会债务专业委员会编</w:t>
      </w:r>
    </w:p>
    <w:p>
      <w:r>
        <w:t>出版社：上海：学林出版社</w:t>
      </w:r>
    </w:p>
    <w:p>
      <w:r>
        <w:t>出版日期：1994.01</w:t>
      </w:r>
    </w:p>
    <w:p>
      <w:r>
        <w:t>总页数：382</w:t>
      </w:r>
    </w:p>
    <w:p>
      <w:r>
        <w:t>更多请访问教客网: www.jiaokey.com</w:t>
      </w:r>
    </w:p>
    <w:p>
      <w:r>
        <w:t>“三角债”的预防与治理 评论地址：https://www.jiaokey.com/book/detail/10815285.html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