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书名：论财富的分配和赋税的来源</w:t>
      </w:r>
    </w:p>
    <w:p>
      <w:r>
        <w:t>作者：（英）理查德·琼斯（Richard Jones）著；于树生译</w:t>
      </w:r>
    </w:p>
    <w:p>
      <w:r>
        <w:t>出版社：北京：商务印书馆</w:t>
      </w:r>
    </w:p>
    <w:p>
      <w:r>
        <w:t>出版日期：1994.10</w:t>
      </w:r>
    </w:p>
    <w:p>
      <w:r>
        <w:t>总页数：272</w:t>
      </w:r>
    </w:p>
    <w:p>
      <w:r>
        <w:t>更多请访问教客网: www.jiaokey.com</w:t>
      </w:r>
    </w:p>
    <w:p>
      <w:r>
        <w:t>论财富的分配和赋税的来源 评论地址：https://www.jiaokey.com/book/detail/10825665.html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