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书名：少儿文学名著多功能现代版  神话经典观止之中国古代神话  希腊神话</w:t>
      </w:r>
    </w:p>
    <w:p>
      <w:r>
        <w:t>作者：郝国庆，张晓强编</w:t>
      </w:r>
    </w:p>
    <w:p>
      <w:r>
        <w:t>出版社：长春：北方妇女儿童出版社</w:t>
      </w:r>
    </w:p>
    <w:p>
      <w:r>
        <w:t>出版日期：2002.05</w:t>
      </w:r>
    </w:p>
    <w:p>
      <w:r>
        <w:t>总页数：250</w:t>
      </w:r>
    </w:p>
    <w:p>
      <w:r>
        <w:t>更多请访问教客网: www.jiaokey.com</w:t>
      </w:r>
    </w:p>
    <w:p>
      <w:r>
        <w:t>少儿文学名著多功能现代版  神话经典观止之中国古代神话  希腊神话 评论地址：https://www.jiaokey.com/book/detail/10826983.html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