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书名：国有股减持  历史机遇还是现实风险</w:t>
      </w:r>
    </w:p>
    <w:p>
      <w:r>
        <w:t>作者：韩志国，段强主编</w:t>
      </w:r>
    </w:p>
    <w:p>
      <w:r>
        <w:t>出版社：北京:经济科学出版社,2002.04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国有股减持  历史机遇还是现实风险 评论地址：https://www.jiaokey.com/book/detail/10829430.html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