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书名：传统教育哲学问题新释</w:t>
      </w:r>
    </w:p>
    <w:p>
      <w:r>
        <w:t>作者：刘复兴，刘长城著</w:t>
      </w:r>
    </w:p>
    <w:p>
      <w:r>
        <w:t>出版社：武汉：湖北教育出版社</w:t>
      </w:r>
    </w:p>
    <w:p>
      <w:r>
        <w:t>出版日期：2000.08</w:t>
      </w:r>
    </w:p>
    <w:p>
      <w:r>
        <w:t>总页数：240</w:t>
      </w:r>
    </w:p>
    <w:p>
      <w:r>
        <w:t>更多请访问教客网: www.jiaokey.com</w:t>
      </w:r>
    </w:p>
    <w:p>
      <w:r>
        <w:t>传统教育哲学问题新释 评论地址：https://www.jiaokey.com/book/detail/10829443.html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